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>Обзор поступивших обращений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 xml:space="preserve">Информация о рассмотрении обращений граждан в Министерстве по делам национальностей и общественным проектам Кабардино-Балкарской Республики за </w:t>
      </w:r>
      <w:r>
        <w:rPr>
          <w:color w:val="000000"/>
          <w:sz w:val="28"/>
          <w:szCs w:val="28"/>
        </w:rPr>
        <w:t>2023 год</w:t>
      </w:r>
      <w:r w:rsidRPr="00887FC3">
        <w:rPr>
          <w:color w:val="000000"/>
          <w:sz w:val="28"/>
          <w:szCs w:val="28"/>
        </w:rPr>
        <w:t>.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 xml:space="preserve">Рассмотрение обращений осуществляется в соответствии с Конституцией Российской Федерации и Федеральным законом от 02.05.2006 г. № 59-ФЗ </w:t>
      </w:r>
      <w:r>
        <w:rPr>
          <w:color w:val="000000"/>
          <w:sz w:val="28"/>
          <w:szCs w:val="28"/>
        </w:rPr>
        <w:br/>
      </w:r>
      <w:r w:rsidRPr="00887FC3">
        <w:rPr>
          <w:color w:val="000000"/>
          <w:sz w:val="28"/>
          <w:szCs w:val="28"/>
        </w:rPr>
        <w:t>«О порядке рассмотрения обращений граждан Российской Федерации».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2023 год</w:t>
      </w:r>
      <w:r w:rsidRPr="00887FC3">
        <w:rPr>
          <w:color w:val="000000"/>
          <w:sz w:val="28"/>
          <w:szCs w:val="28"/>
        </w:rPr>
        <w:t xml:space="preserve"> в Министерство по делам национальностей и общественным проектам Кабардино-Балкарской Республики по</w:t>
      </w:r>
      <w:r>
        <w:rPr>
          <w:color w:val="000000"/>
          <w:sz w:val="28"/>
          <w:szCs w:val="28"/>
        </w:rPr>
        <w:t xml:space="preserve">ступило на рассмотрение всего </w:t>
      </w:r>
      <w:r w:rsidR="00641A35">
        <w:rPr>
          <w:color w:val="000000"/>
          <w:sz w:val="28"/>
          <w:szCs w:val="28"/>
        </w:rPr>
        <w:t>83</w:t>
      </w:r>
      <w:r>
        <w:rPr>
          <w:color w:val="000000"/>
          <w:sz w:val="28"/>
          <w:szCs w:val="28"/>
        </w:rPr>
        <w:t xml:space="preserve"> обращения</w:t>
      </w:r>
      <w:r w:rsidRPr="00887FC3">
        <w:rPr>
          <w:color w:val="000000"/>
          <w:sz w:val="28"/>
          <w:szCs w:val="28"/>
        </w:rPr>
        <w:t xml:space="preserve"> граждан по различным вопросам направления деятельности министерства.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 xml:space="preserve">В том числе, из приёмной Главы и Правительства Кабардино-Балкарской Республики по работе с обращениями граждан поступило </w:t>
      </w:r>
      <w:r w:rsidR="00641A35">
        <w:rPr>
          <w:color w:val="000000"/>
          <w:sz w:val="28"/>
          <w:szCs w:val="28"/>
        </w:rPr>
        <w:t>52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обращения</w:t>
      </w:r>
      <w:r w:rsidRPr="00887FC3">
        <w:rPr>
          <w:color w:val="000000"/>
          <w:sz w:val="28"/>
          <w:szCs w:val="28"/>
        </w:rPr>
        <w:t>.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>Обращения касались вопросов: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>- оказания поддержки НКО при реализации ими различных социальных проектов;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>- предоставления помещения НКО, а также оказания содействия освещению деятельности НКО в СМИ;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>- ношения религиозных атрибутов учащимися в общеобразовательных учреждениях;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>- межнациональных отношений.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 xml:space="preserve">Также осуществлялась консультационно-юридическое и организационно-методическое сопровождение текущей деятельности некоммерческих организаций. За </w:t>
      </w:r>
      <w:r>
        <w:rPr>
          <w:color w:val="000000"/>
          <w:sz w:val="28"/>
          <w:szCs w:val="28"/>
        </w:rPr>
        <w:t>2023 год</w:t>
      </w:r>
      <w:r w:rsidRPr="00887FC3">
        <w:rPr>
          <w:color w:val="000000"/>
          <w:sz w:val="28"/>
          <w:szCs w:val="28"/>
        </w:rPr>
        <w:t xml:space="preserve"> представителям некоммерческих организаций было оказано более 30 консультаций и помощь в реализации мероприятий.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>Большая часть данных консультаций пришлась на период проведения конкурса на предоставление субсидий социально-ориентированным некоммерческим организациям, в основном по вопросам конкурсных процедур и заключения соглашений с победителями.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 xml:space="preserve">Все поступившие в Министерство обращения граждан своевременно регистрировались и направлялись по принадлежности на исполнение </w:t>
      </w:r>
      <w:r>
        <w:rPr>
          <w:color w:val="000000"/>
          <w:sz w:val="28"/>
          <w:szCs w:val="28"/>
        </w:rPr>
        <w:br/>
      </w:r>
      <w:r w:rsidRPr="00887FC3">
        <w:rPr>
          <w:color w:val="000000"/>
          <w:sz w:val="28"/>
          <w:szCs w:val="28"/>
        </w:rPr>
        <w:t>в структурные подразделения министерства. Большинство поступивших обращений граждан были направлены на получение консультативной помощи по интересующим вопросам направления деятельности министерства.</w:t>
      </w:r>
    </w:p>
    <w:p w:rsid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lastRenderedPageBreak/>
        <w:t>В соответствии с установленным законодательством сроком специалистами Министерства своевременно представлены ответы</w:t>
      </w:r>
      <w:r>
        <w:rPr>
          <w:color w:val="000000"/>
          <w:sz w:val="28"/>
          <w:szCs w:val="28"/>
        </w:rPr>
        <w:t xml:space="preserve"> </w:t>
      </w:r>
      <w:r w:rsidRPr="00887FC3">
        <w:rPr>
          <w:color w:val="000000"/>
          <w:sz w:val="28"/>
          <w:szCs w:val="28"/>
        </w:rPr>
        <w:t xml:space="preserve">на поступившие обращения граждан, даны исчерпывающие консультации и разъяснения </w:t>
      </w:r>
      <w:r>
        <w:rPr>
          <w:color w:val="000000"/>
          <w:sz w:val="28"/>
          <w:szCs w:val="28"/>
        </w:rPr>
        <w:br/>
      </w:r>
      <w:r w:rsidRPr="00887FC3">
        <w:rPr>
          <w:color w:val="000000"/>
          <w:sz w:val="28"/>
          <w:szCs w:val="28"/>
        </w:rPr>
        <w:t xml:space="preserve">по интересующим вопросам. </w:t>
      </w:r>
    </w:p>
    <w:p w:rsidR="00887FC3" w:rsidRPr="00887FC3" w:rsidRDefault="00887FC3" w:rsidP="00887FC3">
      <w:pPr>
        <w:pStyle w:val="a3"/>
        <w:jc w:val="both"/>
        <w:rPr>
          <w:color w:val="000000"/>
          <w:sz w:val="28"/>
          <w:szCs w:val="28"/>
        </w:rPr>
      </w:pPr>
      <w:r w:rsidRPr="00887FC3">
        <w:rPr>
          <w:color w:val="000000"/>
          <w:sz w:val="28"/>
          <w:szCs w:val="28"/>
        </w:rPr>
        <w:t xml:space="preserve">Обращений граждан и организаций на предмет наличия информации о фактах коррупции со стороны гражданских служащих Министерства по делам национальностей и общественным проектам Кабардино-Балкарской Республики за 2023 </w:t>
      </w:r>
      <w:r>
        <w:rPr>
          <w:color w:val="000000"/>
          <w:sz w:val="28"/>
          <w:szCs w:val="28"/>
        </w:rPr>
        <w:t xml:space="preserve">год </w:t>
      </w:r>
      <w:r w:rsidRPr="00887FC3">
        <w:rPr>
          <w:color w:val="000000"/>
          <w:sz w:val="28"/>
          <w:szCs w:val="28"/>
        </w:rPr>
        <w:t>не поступало.</w:t>
      </w:r>
    </w:p>
    <w:p w:rsidR="0090575A" w:rsidRPr="00887FC3" w:rsidRDefault="0090575A" w:rsidP="00887FC3"/>
    <w:sectPr w:rsidR="0090575A" w:rsidRPr="0088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C8"/>
    <w:rsid w:val="000275C8"/>
    <w:rsid w:val="00641A35"/>
    <w:rsid w:val="00887FC3"/>
    <w:rsid w:val="0090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1B933-F963-48B4-A654-46EB7EE3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2023-02-07T07:35:00Z</dcterms:created>
  <dcterms:modified xsi:type="dcterms:W3CDTF">2024-01-19T08:39:00Z</dcterms:modified>
</cp:coreProperties>
</file>