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DF3" w:rsidRDefault="007C3DF3" w:rsidP="007C3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1371" w:rsidRDefault="005C1371" w:rsidP="007C3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B4AA8" w:rsidRDefault="009B4AA8" w:rsidP="007C3D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Обзор поступивших обращений</w:t>
      </w:r>
    </w:p>
    <w:p w:rsidR="009B4AA8" w:rsidRDefault="009B4AA8" w:rsidP="009B4AA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рассмотрении обращений граждан в Министерстве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по делам национальностей и общественным проектам </w:t>
      </w:r>
      <w:r>
        <w:rPr>
          <w:rFonts w:ascii="Times New Roman" w:hAnsi="Times New Roman" w:cs="Times New Roman"/>
          <w:b/>
          <w:sz w:val="28"/>
          <w:szCs w:val="28"/>
        </w:rPr>
        <w:br/>
        <w:t>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A3C1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A3C13" w:rsidRPr="008A3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C13">
        <w:rPr>
          <w:rFonts w:ascii="Times New Roman" w:hAnsi="Times New Roman" w:cs="Times New Roman"/>
          <w:b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2023 года.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7C3DF3" w:rsidRDefault="007C3DF3" w:rsidP="007C3DF3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4AA8" w:rsidRDefault="009B4AA8" w:rsidP="007A456F">
      <w:pPr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Рассмотрение обращений осуществляется в соответствии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 Конституцией Российской Федерации и Федеральным законом </w:t>
      </w:r>
      <w:r w:rsidR="007C3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02.05.2006 г. № 59-ФЗ «О порядке рассмотрения обращений граждан Российской Федерации».</w:t>
      </w:r>
    </w:p>
    <w:p w:rsidR="009B4AA8" w:rsidRDefault="009B4AA8" w:rsidP="007A45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За </w:t>
      </w:r>
      <w:r w:rsidR="008A3C13" w:rsidRPr="008A3C1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A3C13" w:rsidRPr="008A3C13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8A3C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года в Министе</w:t>
      </w:r>
      <w:r w:rsidR="00FB1C9F">
        <w:rPr>
          <w:rFonts w:ascii="Times New Roman" w:hAnsi="Times New Roman" w:cs="Times New Roman"/>
          <w:sz w:val="28"/>
          <w:szCs w:val="28"/>
        </w:rPr>
        <w:t xml:space="preserve">рство по делам национальностей </w:t>
      </w:r>
      <w:r w:rsidR="00D7157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общественным проектам Кабардино-Б</w:t>
      </w:r>
      <w:r w:rsidR="0008284F">
        <w:rPr>
          <w:rFonts w:ascii="Times New Roman" w:hAnsi="Times New Roman" w:cs="Times New Roman"/>
          <w:sz w:val="28"/>
          <w:szCs w:val="28"/>
        </w:rPr>
        <w:t xml:space="preserve">алкарской Республики поступило </w:t>
      </w:r>
      <w:r w:rsidR="00D7157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5C0107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046997">
        <w:rPr>
          <w:rFonts w:ascii="Times New Roman" w:hAnsi="Times New Roman" w:cs="Times New Roman"/>
          <w:sz w:val="28"/>
          <w:szCs w:val="28"/>
        </w:rPr>
        <w:t>24 обращения</w:t>
      </w:r>
      <w:r>
        <w:rPr>
          <w:rFonts w:ascii="Times New Roman" w:hAnsi="Times New Roman" w:cs="Times New Roman"/>
          <w:sz w:val="28"/>
          <w:szCs w:val="28"/>
        </w:rPr>
        <w:t xml:space="preserve"> граждан по различным вопросам направления деятельности министерства. </w:t>
      </w:r>
    </w:p>
    <w:p w:rsidR="007A456F" w:rsidRDefault="005C0107" w:rsidP="007A4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числе, и</w:t>
      </w:r>
      <w:r w:rsidR="009B4AA8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B4AA8">
        <w:rPr>
          <w:rFonts w:ascii="Times New Roman" w:hAnsi="Times New Roman" w:cs="Times New Roman"/>
          <w:sz w:val="28"/>
          <w:szCs w:val="28"/>
        </w:rPr>
        <w:t xml:space="preserve">риёмной Главы и Правительства Кабардино-Балкарской Республики по работе с обращениями граждан поступило </w:t>
      </w:r>
      <w:r w:rsidR="00874CF9">
        <w:rPr>
          <w:rFonts w:ascii="Times New Roman" w:hAnsi="Times New Roman" w:cs="Times New Roman"/>
          <w:sz w:val="28"/>
          <w:szCs w:val="28"/>
        </w:rPr>
        <w:br/>
      </w:r>
      <w:r w:rsidR="00046997">
        <w:rPr>
          <w:rFonts w:ascii="Times New Roman" w:hAnsi="Times New Roman" w:cs="Times New Roman"/>
          <w:sz w:val="28"/>
          <w:szCs w:val="28"/>
        </w:rPr>
        <w:t>14</w:t>
      </w:r>
      <w:r w:rsidR="009B4AA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82D36">
        <w:rPr>
          <w:rFonts w:ascii="Times New Roman" w:hAnsi="Times New Roman" w:cs="Times New Roman"/>
          <w:sz w:val="28"/>
          <w:szCs w:val="28"/>
        </w:rPr>
        <w:t>й</w:t>
      </w:r>
      <w:r w:rsidR="007A456F">
        <w:rPr>
          <w:rFonts w:ascii="Times New Roman" w:hAnsi="Times New Roman" w:cs="Times New Roman"/>
          <w:sz w:val="28"/>
          <w:szCs w:val="28"/>
        </w:rPr>
        <w:t>.</w:t>
      </w:r>
    </w:p>
    <w:p w:rsidR="0099007D" w:rsidRDefault="007A456F" w:rsidP="007A4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касались вопросов:</w:t>
      </w:r>
      <w:r w:rsidR="0099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7E6" w:rsidRPr="007A456F" w:rsidRDefault="00882D36" w:rsidP="007A4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6F">
        <w:rPr>
          <w:rFonts w:ascii="Times New Roman" w:hAnsi="Times New Roman" w:cs="Times New Roman"/>
          <w:sz w:val="28"/>
          <w:szCs w:val="28"/>
        </w:rPr>
        <w:t xml:space="preserve">- </w:t>
      </w:r>
      <w:r w:rsidR="00B067E6" w:rsidRPr="007A456F">
        <w:rPr>
          <w:rFonts w:ascii="Times New Roman" w:hAnsi="Times New Roman" w:cs="Times New Roman"/>
          <w:sz w:val="28"/>
          <w:szCs w:val="28"/>
        </w:rPr>
        <w:t xml:space="preserve"> </w:t>
      </w:r>
      <w:r w:rsidRPr="007A456F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B067E6" w:rsidRPr="007A456F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7A456F">
        <w:rPr>
          <w:rFonts w:ascii="Times New Roman" w:hAnsi="Times New Roman" w:cs="Times New Roman"/>
          <w:sz w:val="28"/>
          <w:szCs w:val="28"/>
        </w:rPr>
        <w:t xml:space="preserve">НКО при реализации ими </w:t>
      </w:r>
      <w:r w:rsidR="00B067E6" w:rsidRPr="007A456F">
        <w:rPr>
          <w:rFonts w:ascii="Times New Roman" w:hAnsi="Times New Roman" w:cs="Times New Roman"/>
          <w:sz w:val="28"/>
          <w:szCs w:val="28"/>
        </w:rPr>
        <w:t>различных</w:t>
      </w:r>
      <w:r w:rsidRPr="007A456F">
        <w:rPr>
          <w:rFonts w:ascii="Times New Roman" w:hAnsi="Times New Roman" w:cs="Times New Roman"/>
          <w:sz w:val="28"/>
          <w:szCs w:val="28"/>
        </w:rPr>
        <w:t xml:space="preserve"> социальных</w:t>
      </w:r>
      <w:r w:rsidR="00B067E6" w:rsidRPr="007A456F">
        <w:rPr>
          <w:rFonts w:ascii="Times New Roman" w:hAnsi="Times New Roman" w:cs="Times New Roman"/>
          <w:sz w:val="28"/>
          <w:szCs w:val="28"/>
        </w:rPr>
        <w:t xml:space="preserve"> проектов;</w:t>
      </w:r>
    </w:p>
    <w:p w:rsidR="00B067E6" w:rsidRPr="007A456F" w:rsidRDefault="00882D36" w:rsidP="007A4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6F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B067E6" w:rsidRPr="007A456F">
        <w:rPr>
          <w:rFonts w:ascii="Times New Roman" w:hAnsi="Times New Roman" w:cs="Times New Roman"/>
          <w:sz w:val="28"/>
          <w:szCs w:val="28"/>
        </w:rPr>
        <w:t>предоставления помещения Н</w:t>
      </w:r>
      <w:r w:rsidRPr="007A456F">
        <w:rPr>
          <w:rFonts w:ascii="Times New Roman" w:hAnsi="Times New Roman" w:cs="Times New Roman"/>
          <w:sz w:val="28"/>
          <w:szCs w:val="28"/>
        </w:rPr>
        <w:t>КО, а также оказания содействия освещению</w:t>
      </w:r>
      <w:r w:rsidR="00B067E6" w:rsidRPr="007A456F">
        <w:rPr>
          <w:rFonts w:ascii="Times New Roman" w:hAnsi="Times New Roman" w:cs="Times New Roman"/>
          <w:sz w:val="28"/>
          <w:szCs w:val="28"/>
        </w:rPr>
        <w:t xml:space="preserve"> деятельности НКО в СМИ;</w:t>
      </w:r>
    </w:p>
    <w:p w:rsidR="00B067E6" w:rsidRPr="007A456F" w:rsidRDefault="00882D36" w:rsidP="007A4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6F">
        <w:rPr>
          <w:rFonts w:ascii="Times New Roman" w:hAnsi="Times New Roman" w:cs="Times New Roman"/>
          <w:sz w:val="28"/>
          <w:szCs w:val="28"/>
        </w:rPr>
        <w:t xml:space="preserve">- </w:t>
      </w:r>
      <w:r w:rsidR="00B067E6" w:rsidRPr="007A456F">
        <w:rPr>
          <w:rFonts w:ascii="Times New Roman" w:hAnsi="Times New Roman" w:cs="Times New Roman"/>
          <w:sz w:val="28"/>
          <w:szCs w:val="28"/>
        </w:rPr>
        <w:t>ношения религиозных атрибутов учащимися в общеобразовательных учреждениях;</w:t>
      </w:r>
    </w:p>
    <w:p w:rsidR="00A72D56" w:rsidRPr="00A72D56" w:rsidRDefault="00882D36" w:rsidP="007A4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6F">
        <w:rPr>
          <w:rFonts w:ascii="Times New Roman" w:hAnsi="Times New Roman" w:cs="Times New Roman"/>
          <w:sz w:val="28"/>
          <w:szCs w:val="28"/>
        </w:rPr>
        <w:t xml:space="preserve">- </w:t>
      </w:r>
      <w:r w:rsidR="007A456F" w:rsidRPr="007A456F">
        <w:rPr>
          <w:rFonts w:ascii="Times New Roman" w:hAnsi="Times New Roman" w:cs="Times New Roman"/>
          <w:sz w:val="28"/>
          <w:szCs w:val="28"/>
        </w:rPr>
        <w:t>межнациональных отношений</w:t>
      </w:r>
      <w:r w:rsidRPr="007A456F">
        <w:rPr>
          <w:rFonts w:ascii="Times New Roman" w:hAnsi="Times New Roman" w:cs="Times New Roman"/>
          <w:sz w:val="28"/>
          <w:szCs w:val="28"/>
        </w:rPr>
        <w:t>.</w:t>
      </w:r>
    </w:p>
    <w:p w:rsidR="00EB796A" w:rsidRDefault="00F26047" w:rsidP="007A4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560D0">
        <w:rPr>
          <w:rFonts w:ascii="Times New Roman" w:hAnsi="Times New Roman" w:cs="Times New Roman"/>
          <w:sz w:val="28"/>
          <w:szCs w:val="28"/>
        </w:rPr>
        <w:t>осуществлялась</w:t>
      </w:r>
      <w:r>
        <w:rPr>
          <w:rFonts w:ascii="Times New Roman" w:hAnsi="Times New Roman" w:cs="Times New Roman"/>
          <w:sz w:val="28"/>
          <w:szCs w:val="28"/>
        </w:rPr>
        <w:t xml:space="preserve"> консультационно-юридическое </w:t>
      </w:r>
      <w:r w:rsidR="00AF55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организационно-методическое сопровождение текущей деятельности некоммерческих организаций</w:t>
      </w:r>
      <w:r w:rsidR="005C01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4BA">
        <w:rPr>
          <w:rFonts w:ascii="Times New Roman" w:hAnsi="Times New Roman" w:cs="Times New Roman"/>
          <w:sz w:val="28"/>
          <w:szCs w:val="28"/>
        </w:rPr>
        <w:t xml:space="preserve">За </w:t>
      </w:r>
      <w:r w:rsidR="007574BA" w:rsidRPr="008A3C1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574BA" w:rsidRPr="008A3C13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757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107">
        <w:rPr>
          <w:rFonts w:ascii="Times New Roman" w:hAnsi="Times New Roman" w:cs="Times New Roman"/>
          <w:sz w:val="28"/>
          <w:szCs w:val="28"/>
        </w:rPr>
        <w:t xml:space="preserve">2023 года </w:t>
      </w:r>
      <w:r>
        <w:rPr>
          <w:rFonts w:ascii="Times New Roman" w:hAnsi="Times New Roman" w:cs="Times New Roman"/>
          <w:sz w:val="28"/>
          <w:szCs w:val="28"/>
        </w:rPr>
        <w:t>представителям некоммерческих о</w:t>
      </w:r>
      <w:r w:rsidR="00AF55F1">
        <w:rPr>
          <w:rFonts w:ascii="Times New Roman" w:hAnsi="Times New Roman" w:cs="Times New Roman"/>
          <w:sz w:val="28"/>
          <w:szCs w:val="28"/>
        </w:rPr>
        <w:t>рганизаций было оказано более 30</w:t>
      </w:r>
      <w:r>
        <w:rPr>
          <w:rFonts w:ascii="Times New Roman" w:hAnsi="Times New Roman" w:cs="Times New Roman"/>
          <w:sz w:val="28"/>
          <w:szCs w:val="28"/>
        </w:rPr>
        <w:t xml:space="preserve"> консультаций и помощь в реализации мероприятий.</w:t>
      </w:r>
    </w:p>
    <w:p w:rsidR="00F26047" w:rsidRDefault="00F26047" w:rsidP="007A4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часть данных консультаций пришлась на период проведения конкурса на предоставление субсидий социально-ориентированным некоммерческим организациям, в основном по вопросам конкурсных процедур и заключения соглашений с победителями.</w:t>
      </w:r>
    </w:p>
    <w:p w:rsidR="005C1371" w:rsidRDefault="009B4AA8" w:rsidP="007A4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поступившие в Министерство обращения граждан своевременно регистрировались и направлялись по принадлежности на исполнение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структурные подразделения министерства. Большинство поступивших обращений граждан были направлены на получение консультативной помощи по интересующим вопросам направления деятельности министерства. </w:t>
      </w:r>
    </w:p>
    <w:p w:rsidR="009B4AA8" w:rsidRDefault="009B4AA8" w:rsidP="007A4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 законодательством сроком специалистами Министерства своевременно представлены ответы </w:t>
      </w:r>
      <w:r w:rsidR="007C3D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поступившие обращения граждан, даны исчерпывающие консультации </w:t>
      </w:r>
      <w:r w:rsidR="007C3D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разъяснения по интересующим вопросам. Обращений граждан </w:t>
      </w:r>
      <w:r w:rsidR="007C3D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организаций на предмет наличия информации о фактах коррупции </w:t>
      </w:r>
      <w:r w:rsidR="007C3D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 стороны гражданских служащих Министерства по делам национальностей </w:t>
      </w:r>
      <w:r w:rsidR="007C3D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общественным проектам Кабардино-Балкарской Республики за </w:t>
      </w:r>
      <w:r w:rsidR="00046997" w:rsidRPr="008A3C1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46997" w:rsidRPr="008A3C13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2023 не поступало.</w:t>
      </w:r>
    </w:p>
    <w:p w:rsidR="009B4AA8" w:rsidRDefault="009B4AA8" w:rsidP="007A45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565" w:rsidRDefault="00C93565" w:rsidP="005C1371">
      <w:pPr>
        <w:spacing w:after="0" w:line="276" w:lineRule="auto"/>
      </w:pPr>
    </w:p>
    <w:sectPr w:rsidR="00C93565" w:rsidSect="007C3D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56"/>
    <w:rsid w:val="00046997"/>
    <w:rsid w:val="0008284F"/>
    <w:rsid w:val="002560D0"/>
    <w:rsid w:val="00285956"/>
    <w:rsid w:val="0030077A"/>
    <w:rsid w:val="00320454"/>
    <w:rsid w:val="003F4E59"/>
    <w:rsid w:val="005C0107"/>
    <w:rsid w:val="005C1371"/>
    <w:rsid w:val="00722065"/>
    <w:rsid w:val="007574BA"/>
    <w:rsid w:val="007A456F"/>
    <w:rsid w:val="007B6DE0"/>
    <w:rsid w:val="007C3DF3"/>
    <w:rsid w:val="00873110"/>
    <w:rsid w:val="00874CF9"/>
    <w:rsid w:val="00882D36"/>
    <w:rsid w:val="008A3C13"/>
    <w:rsid w:val="00952D8D"/>
    <w:rsid w:val="0099007D"/>
    <w:rsid w:val="009B4AA8"/>
    <w:rsid w:val="00A4684E"/>
    <w:rsid w:val="00A72D56"/>
    <w:rsid w:val="00AB1B34"/>
    <w:rsid w:val="00AE6EF1"/>
    <w:rsid w:val="00AF55F1"/>
    <w:rsid w:val="00B067E6"/>
    <w:rsid w:val="00C93565"/>
    <w:rsid w:val="00D71572"/>
    <w:rsid w:val="00EB796A"/>
    <w:rsid w:val="00F26047"/>
    <w:rsid w:val="00F65BC1"/>
    <w:rsid w:val="00FB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09318-CF18-494B-9E7E-75AE0573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3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2023-11-24T07:00:00Z</cp:lastPrinted>
  <dcterms:created xsi:type="dcterms:W3CDTF">2023-06-30T08:11:00Z</dcterms:created>
  <dcterms:modified xsi:type="dcterms:W3CDTF">2023-11-24T07:04:00Z</dcterms:modified>
</cp:coreProperties>
</file>